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86" w:rsidRPr="001E6D7A" w:rsidRDefault="00C23EDB">
      <w:pPr>
        <w:rPr>
          <w:b/>
          <w:sz w:val="28"/>
        </w:rPr>
      </w:pPr>
      <w:r w:rsidRPr="00EE6EB8">
        <w:rPr>
          <w:b/>
          <w:noProof/>
          <w:sz w:val="20"/>
          <w:szCs w:val="20"/>
        </w:rPr>
        <mc:AlternateContent>
          <mc:Choice Requires="wps">
            <w:drawing>
              <wp:anchor distT="0" distB="0" distL="114300" distR="114300" simplePos="0" relativeHeight="251673600" behindDoc="0" locked="0" layoutInCell="1" allowOverlap="1" wp14:anchorId="766A2129" wp14:editId="60871535">
                <wp:simplePos x="0" y="0"/>
                <wp:positionH relativeFrom="column">
                  <wp:posOffset>-206375</wp:posOffset>
                </wp:positionH>
                <wp:positionV relativeFrom="paragraph">
                  <wp:posOffset>3149600</wp:posOffset>
                </wp:positionV>
                <wp:extent cx="772160" cy="271780"/>
                <wp:effectExtent l="2540" t="0" r="0" b="0"/>
                <wp:wrapNone/>
                <wp:docPr id="3" name="Text Box 3"/>
                <wp:cNvGraphicFramePr/>
                <a:graphic xmlns:a="http://schemas.openxmlformats.org/drawingml/2006/main">
                  <a:graphicData uri="http://schemas.microsoft.com/office/word/2010/wordprocessingShape">
                    <wps:wsp>
                      <wps:cNvSpPr txBox="1"/>
                      <wps:spPr>
                        <a:xfrm rot="16200000">
                          <a:off x="0" y="0"/>
                          <a:ext cx="772160" cy="271780"/>
                        </a:xfrm>
                        <a:prstGeom prst="rect">
                          <a:avLst/>
                        </a:prstGeom>
                        <a:noFill/>
                        <a:ln w="6350">
                          <a:noFill/>
                        </a:ln>
                      </wps:spPr>
                      <wps:txbx>
                        <w:txbxContent>
                          <w:p w:rsidR="00C23826" w:rsidRPr="00613308" w:rsidRDefault="00C23826" w:rsidP="00613308">
                            <w:pPr>
                              <w:rPr>
                                <w:b/>
                              </w:rPr>
                            </w:pPr>
                            <w:r w:rsidRPr="00613308">
                              <w:rPr>
                                <w:b/>
                              </w:rPr>
                              <w:t xml:space="preserve">Arts </w:t>
                            </w:r>
                            <w:r w:rsidRPr="00613308">
                              <w:rPr>
                                <w:b/>
                                <w:sz w:val="20"/>
                              </w:rP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A2129" id="_x0000_t202" coordsize="21600,21600" o:spt="202" path="m,l,21600r21600,l21600,xe">
                <v:stroke joinstyle="miter"/>
                <v:path gradientshapeok="t" o:connecttype="rect"/>
              </v:shapetype>
              <v:shape id="Text Box 3" o:spid="_x0000_s1026" type="#_x0000_t202" style="position:absolute;margin-left:-16.25pt;margin-top:248pt;width:60.8pt;height:21.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" filled="f" stroked="f" strokeweight=".5pt">
                <v:textbox>
                  <w:txbxContent>
                    <w:p w:rsidR="00C23826" w:rsidRPr="00613308" w:rsidRDefault="00C23826" w:rsidP="00613308">
                      <w:pPr>
                        <w:rPr>
                          <w:b/>
                        </w:rPr>
                      </w:pPr>
                      <w:r w:rsidRPr="00613308">
                        <w:rPr>
                          <w:b/>
                        </w:rPr>
                        <w:t xml:space="preserve">Arts </w:t>
                      </w:r>
                      <w:r w:rsidRPr="00613308">
                        <w:rPr>
                          <w:b/>
                          <w:sz w:val="20"/>
                        </w:rPr>
                        <w:t>Mark</w:t>
                      </w:r>
                    </w:p>
                  </w:txbxContent>
                </v:textbox>
              </v:shape>
            </w:pict>
          </mc:Fallback>
        </mc:AlternateContent>
      </w:r>
      <w:r w:rsidR="00127BF6" w:rsidRPr="00550B54">
        <w:rPr>
          <w:b/>
          <w:noProof/>
        </w:rPr>
        <mc:AlternateContent>
          <mc:Choice Requires="wps">
            <w:drawing>
              <wp:anchor distT="0" distB="0" distL="114300" distR="114300" simplePos="0" relativeHeight="251667456" behindDoc="0" locked="0" layoutInCell="1" allowOverlap="1" wp14:anchorId="3BA57F00" wp14:editId="5705E430">
                <wp:simplePos x="0" y="0"/>
                <wp:positionH relativeFrom="column">
                  <wp:posOffset>-229552</wp:posOffset>
                </wp:positionH>
                <wp:positionV relativeFrom="paragraph">
                  <wp:posOffset>1604327</wp:posOffset>
                </wp:positionV>
                <wp:extent cx="835659" cy="248285"/>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835659" cy="248285"/>
                        </a:xfrm>
                        <a:prstGeom prst="rect">
                          <a:avLst/>
                        </a:prstGeom>
                        <a:noFill/>
                        <a:ln w="6350">
                          <a:noFill/>
                        </a:ln>
                      </wps:spPr>
                      <wps:txbx>
                        <w:txbxContent>
                          <w:p w:rsidR="00C23826" w:rsidRPr="00EE6EB8" w:rsidRDefault="00C23826" w:rsidP="0034101F">
                            <w:pPr>
                              <w:rPr>
                                <w:sz w:val="18"/>
                              </w:rPr>
                            </w:pPr>
                            <w:r w:rsidRPr="00EE6EB8">
                              <w:rPr>
                                <w:b/>
                                <w:sz w:val="20"/>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7F00" id="Text Box 1" o:spid="_x0000_s1027" type="#_x0000_t202" style="position:absolute;margin-left:-18.05pt;margin-top:126.3pt;width:65.8pt;height:19.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" filled="f" stroked="f" strokeweight=".5pt">
                <v:textbox>
                  <w:txbxContent>
                    <w:p w:rsidR="00C23826" w:rsidRPr="00EE6EB8" w:rsidRDefault="00C23826" w:rsidP="0034101F">
                      <w:pPr>
                        <w:rPr>
                          <w:sz w:val="18"/>
                        </w:rPr>
                      </w:pPr>
                      <w:r w:rsidRPr="00EE6EB8">
                        <w:rPr>
                          <w:b/>
                          <w:sz w:val="20"/>
                        </w:rPr>
                        <w:t>Assessment</w:t>
                      </w:r>
                    </w:p>
                  </w:txbxContent>
                </v:textbox>
              </v:shape>
            </w:pict>
          </mc:Fallback>
        </mc:AlternateContent>
      </w:r>
      <w:r w:rsidR="00E80116">
        <w:rPr>
          <w:b/>
          <w:sz w:val="28"/>
        </w:rPr>
        <w:t xml:space="preserve">Computing Year </w:t>
      </w:r>
      <w:r w:rsidR="00CA5016">
        <w:rPr>
          <w:b/>
          <w:sz w:val="28"/>
        </w:rPr>
        <w:t>8</w:t>
      </w:r>
    </w:p>
    <w:tbl>
      <w:tblPr>
        <w:tblStyle w:val="TableGrid"/>
        <w:tblW w:w="10633" w:type="dxa"/>
        <w:tblLook w:val="04A0" w:firstRow="1" w:lastRow="0" w:firstColumn="1" w:lastColumn="0" w:noHBand="0" w:noVBand="1"/>
      </w:tblPr>
      <w:tblGrid>
        <w:gridCol w:w="606"/>
        <w:gridCol w:w="1657"/>
        <w:gridCol w:w="1538"/>
        <w:gridCol w:w="1796"/>
        <w:gridCol w:w="1809"/>
        <w:gridCol w:w="1722"/>
        <w:gridCol w:w="1505"/>
      </w:tblGrid>
      <w:tr w:rsidR="00157FD4" w:rsidRPr="00550B54" w:rsidTr="00C23826">
        <w:trPr>
          <w:trHeight w:val="324"/>
        </w:trPr>
        <w:tc>
          <w:tcPr>
            <w:tcW w:w="606" w:type="dxa"/>
          </w:tcPr>
          <w:p w:rsidR="0034101F" w:rsidRPr="00EE6EB8" w:rsidRDefault="0034101F" w:rsidP="0034101F">
            <w:pPr>
              <w:rPr>
                <w:b/>
                <w:sz w:val="20"/>
                <w:szCs w:val="20"/>
              </w:rPr>
            </w:pPr>
          </w:p>
        </w:tc>
        <w:tc>
          <w:tcPr>
            <w:tcW w:w="1657" w:type="dxa"/>
          </w:tcPr>
          <w:p w:rsidR="0034101F" w:rsidRPr="00677B9B" w:rsidRDefault="0034101F" w:rsidP="00677B9B">
            <w:pPr>
              <w:jc w:val="center"/>
              <w:rPr>
                <w:b/>
              </w:rPr>
            </w:pPr>
            <w:r w:rsidRPr="00677B9B">
              <w:rPr>
                <w:b/>
              </w:rPr>
              <w:t>Autumn 1</w:t>
            </w:r>
          </w:p>
        </w:tc>
        <w:tc>
          <w:tcPr>
            <w:tcW w:w="1538" w:type="dxa"/>
          </w:tcPr>
          <w:p w:rsidR="0034101F" w:rsidRPr="00677B9B" w:rsidRDefault="0034101F" w:rsidP="00677B9B">
            <w:pPr>
              <w:jc w:val="center"/>
              <w:rPr>
                <w:b/>
              </w:rPr>
            </w:pPr>
            <w:r w:rsidRPr="00677B9B">
              <w:rPr>
                <w:b/>
              </w:rPr>
              <w:t>Autumn 2</w:t>
            </w:r>
          </w:p>
        </w:tc>
        <w:tc>
          <w:tcPr>
            <w:tcW w:w="1796" w:type="dxa"/>
          </w:tcPr>
          <w:p w:rsidR="0034101F" w:rsidRPr="00677B9B" w:rsidRDefault="0034101F" w:rsidP="00677B9B">
            <w:pPr>
              <w:jc w:val="center"/>
            </w:pPr>
            <w:r w:rsidRPr="00677B9B">
              <w:rPr>
                <w:b/>
              </w:rPr>
              <w:t>Spring 1</w:t>
            </w:r>
          </w:p>
        </w:tc>
        <w:tc>
          <w:tcPr>
            <w:tcW w:w="1809" w:type="dxa"/>
          </w:tcPr>
          <w:p w:rsidR="0034101F" w:rsidRPr="00677B9B" w:rsidRDefault="0034101F" w:rsidP="00677B9B">
            <w:pPr>
              <w:jc w:val="center"/>
              <w:rPr>
                <w:b/>
              </w:rPr>
            </w:pPr>
            <w:r w:rsidRPr="00677B9B">
              <w:rPr>
                <w:b/>
              </w:rPr>
              <w:t>Spring 2</w:t>
            </w:r>
          </w:p>
        </w:tc>
        <w:tc>
          <w:tcPr>
            <w:tcW w:w="1722" w:type="dxa"/>
          </w:tcPr>
          <w:p w:rsidR="0034101F" w:rsidRPr="00677B9B" w:rsidRDefault="0034101F" w:rsidP="00677B9B">
            <w:pPr>
              <w:jc w:val="center"/>
              <w:rPr>
                <w:b/>
              </w:rPr>
            </w:pPr>
            <w:r w:rsidRPr="00677B9B">
              <w:rPr>
                <w:b/>
              </w:rPr>
              <w:t>Summer 1</w:t>
            </w:r>
          </w:p>
        </w:tc>
        <w:tc>
          <w:tcPr>
            <w:tcW w:w="1505" w:type="dxa"/>
          </w:tcPr>
          <w:p w:rsidR="0034101F" w:rsidRPr="00677B9B" w:rsidRDefault="0034101F" w:rsidP="00677B9B">
            <w:pPr>
              <w:jc w:val="center"/>
              <w:rPr>
                <w:b/>
              </w:rPr>
            </w:pPr>
            <w:r w:rsidRPr="00677B9B">
              <w:rPr>
                <w:b/>
              </w:rPr>
              <w:t>Summer 2</w:t>
            </w:r>
          </w:p>
        </w:tc>
      </w:tr>
      <w:tr w:rsidR="00157FD4" w:rsidRPr="00550B54" w:rsidTr="00127BF6">
        <w:trPr>
          <w:trHeight w:val="995"/>
        </w:trPr>
        <w:tc>
          <w:tcPr>
            <w:tcW w:w="606" w:type="dxa"/>
          </w:tcPr>
          <w:p w:rsidR="0034101F" w:rsidRPr="00EE6EB8" w:rsidRDefault="0034101F">
            <w:pPr>
              <w:rPr>
                <w:b/>
                <w:sz w:val="20"/>
                <w:szCs w:val="20"/>
              </w:rPr>
            </w:pPr>
          </w:p>
          <w:p w:rsidR="0034101F" w:rsidRPr="00EE6EB8" w:rsidRDefault="00C23826">
            <w:pPr>
              <w:rPr>
                <w:b/>
                <w:sz w:val="20"/>
                <w:szCs w:val="20"/>
              </w:rPr>
            </w:pPr>
            <w:r w:rsidRPr="00EE6EB8">
              <w:rPr>
                <w:b/>
                <w:noProof/>
                <w:sz w:val="20"/>
                <w:szCs w:val="20"/>
              </w:rPr>
              <mc:AlternateContent>
                <mc:Choice Requires="wps">
                  <w:drawing>
                    <wp:anchor distT="0" distB="0" distL="114300" distR="114300" simplePos="0" relativeHeight="251663360" behindDoc="0" locked="0" layoutInCell="1" allowOverlap="1" wp14:anchorId="3623559B" wp14:editId="0497E2F2">
                      <wp:simplePos x="0" y="0"/>
                      <wp:positionH relativeFrom="column">
                        <wp:posOffset>-251143</wp:posOffset>
                      </wp:positionH>
                      <wp:positionV relativeFrom="paragraph">
                        <wp:posOffset>100330</wp:posOffset>
                      </wp:positionV>
                      <wp:extent cx="704850" cy="247878"/>
                      <wp:effectExtent l="0" t="4762" r="4762" b="4763"/>
                      <wp:wrapNone/>
                      <wp:docPr id="2" name="Text Box 2"/>
                      <wp:cNvGraphicFramePr/>
                      <a:graphic xmlns:a="http://schemas.openxmlformats.org/drawingml/2006/main">
                        <a:graphicData uri="http://schemas.microsoft.com/office/word/2010/wordprocessingShape">
                          <wps:wsp>
                            <wps:cNvSpPr txBox="1"/>
                            <wps:spPr>
                              <a:xfrm rot="16200000">
                                <a:off x="0" y="0"/>
                                <a:ext cx="704850" cy="247878"/>
                              </a:xfrm>
                              <a:prstGeom prst="rect">
                                <a:avLst/>
                              </a:prstGeom>
                              <a:solidFill>
                                <a:schemeClr val="lt1"/>
                              </a:solidFill>
                              <a:ln w="6350">
                                <a:noFill/>
                              </a:ln>
                            </wps:spPr>
                            <wps:txbx>
                              <w:txbxContent>
                                <w:p w:rsidR="00C23826" w:rsidRDefault="00C23826" w:rsidP="0034101F">
                                  <w:r w:rsidRPr="00EE6EB8">
                                    <w:rPr>
                                      <w:b/>
                                      <w:sz w:val="20"/>
                                    </w:rPr>
                                    <w:t>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559B" id="Text Box 2" o:spid="_x0000_s1028" type="#_x0000_t202" style="position:absolute;margin-left:-19.8pt;margin-top:7.9pt;width:55.5pt;height:1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" fillcolor="white [3201]" stroked="f" strokeweight=".5pt">
                      <v:textbox>
                        <w:txbxContent>
                          <w:p w:rsidR="00C23826" w:rsidRDefault="00C23826" w:rsidP="0034101F">
                            <w:r w:rsidRPr="00EE6EB8">
                              <w:rPr>
                                <w:b/>
                                <w:sz w:val="20"/>
                              </w:rPr>
                              <w:t>Topics</w:t>
                            </w:r>
                          </w:p>
                        </w:txbxContent>
                      </v:textbox>
                    </v:shape>
                  </w:pict>
                </mc:Fallback>
              </mc:AlternateContent>
            </w:r>
          </w:p>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tc>
        <w:tc>
          <w:tcPr>
            <w:tcW w:w="1657" w:type="dxa"/>
          </w:tcPr>
          <w:p w:rsidR="00D50AA6" w:rsidRPr="00157FD4" w:rsidRDefault="00D50AA6" w:rsidP="00D50AA6">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Social Networking</w:t>
            </w:r>
          </w:p>
          <w:p w:rsidR="0034101F" w:rsidRPr="00157FD4" w:rsidRDefault="00D50AA6" w:rsidP="00157FD4">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(E-S</w:t>
            </w:r>
            <w:r w:rsidR="00286538">
              <w:rPr>
                <w:rFonts w:ascii="Calibri" w:hAnsi="Calibri" w:cs="Calibri"/>
                <w:color w:val="000000" w:themeColor="text1"/>
                <w:sz w:val="20"/>
                <w:szCs w:val="20"/>
              </w:rPr>
              <w:t>a</w:t>
            </w:r>
            <w:r w:rsidRPr="00157FD4">
              <w:rPr>
                <w:rFonts w:ascii="Calibri" w:hAnsi="Calibri" w:cs="Calibri"/>
                <w:color w:val="000000" w:themeColor="text1"/>
                <w:sz w:val="20"/>
                <w:szCs w:val="20"/>
              </w:rPr>
              <w:t>fety)</w:t>
            </w:r>
          </w:p>
        </w:tc>
        <w:tc>
          <w:tcPr>
            <w:tcW w:w="1538" w:type="dxa"/>
          </w:tcPr>
          <w:p w:rsidR="00D50AA6" w:rsidRPr="00157FD4" w:rsidRDefault="00D50AA6" w:rsidP="00D50AA6">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Netflix</w:t>
            </w:r>
          </w:p>
          <w:p w:rsidR="0034101F" w:rsidRPr="00157FD4" w:rsidRDefault="00D50AA6" w:rsidP="00286538">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(DTP, Networks, Hardware)</w:t>
            </w:r>
          </w:p>
        </w:tc>
        <w:tc>
          <w:tcPr>
            <w:tcW w:w="1796" w:type="dxa"/>
          </w:tcPr>
          <w:p w:rsidR="0034101F" w:rsidRPr="00286538" w:rsidRDefault="00D50AA6" w:rsidP="00286538">
            <w:pPr>
              <w:jc w:val="center"/>
              <w:rPr>
                <w:color w:val="000000" w:themeColor="text1"/>
                <w:sz w:val="20"/>
                <w:szCs w:val="20"/>
              </w:rPr>
            </w:pPr>
            <w:r w:rsidRPr="00157FD4">
              <w:rPr>
                <w:rFonts w:ascii="Calibri" w:hAnsi="Calibri" w:cs="Calibri"/>
                <w:color w:val="000000" w:themeColor="text1"/>
                <w:sz w:val="20"/>
                <w:szCs w:val="20"/>
              </w:rPr>
              <w:t>E3 Expo (</w:t>
            </w:r>
            <w:r w:rsidR="006A38C6">
              <w:rPr>
                <w:rFonts w:ascii="Calibri" w:hAnsi="Calibri" w:cs="Calibri"/>
                <w:color w:val="000000" w:themeColor="text1"/>
                <w:sz w:val="20"/>
                <w:szCs w:val="20"/>
              </w:rPr>
              <w:t>Adobe suite- DTP, Photo E</w:t>
            </w:r>
            <w:bookmarkStart w:id="0" w:name="_GoBack"/>
            <w:bookmarkEnd w:id="0"/>
            <w:r w:rsidR="006A38C6">
              <w:rPr>
                <w:rFonts w:ascii="Calibri" w:hAnsi="Calibri" w:cs="Calibri"/>
                <w:color w:val="000000" w:themeColor="text1"/>
                <w:sz w:val="20"/>
                <w:szCs w:val="20"/>
              </w:rPr>
              <w:t>diting, Design</w:t>
            </w:r>
            <w:r w:rsidRPr="00157FD4">
              <w:rPr>
                <w:rFonts w:ascii="Calibri" w:hAnsi="Calibri" w:cs="Calibri"/>
                <w:color w:val="000000" w:themeColor="text1"/>
                <w:sz w:val="20"/>
                <w:szCs w:val="20"/>
              </w:rPr>
              <w:t>)</w:t>
            </w:r>
          </w:p>
        </w:tc>
        <w:tc>
          <w:tcPr>
            <w:tcW w:w="1809" w:type="dxa"/>
          </w:tcPr>
          <w:p w:rsidR="0034101F" w:rsidRPr="00286538" w:rsidRDefault="00D50AA6" w:rsidP="00286538">
            <w:pPr>
              <w:jc w:val="center"/>
              <w:rPr>
                <w:color w:val="000000" w:themeColor="text1"/>
                <w:sz w:val="20"/>
                <w:szCs w:val="20"/>
              </w:rPr>
            </w:pPr>
            <w:proofErr w:type="spellStart"/>
            <w:r w:rsidRPr="00157FD4">
              <w:rPr>
                <w:rFonts w:ascii="Calibri" w:hAnsi="Calibri" w:cs="Calibri"/>
                <w:color w:val="000000" w:themeColor="text1"/>
                <w:sz w:val="20"/>
                <w:szCs w:val="20"/>
              </w:rPr>
              <w:t>ThinkTank</w:t>
            </w:r>
            <w:proofErr w:type="spellEnd"/>
            <w:r w:rsidRPr="00157FD4">
              <w:rPr>
                <w:rFonts w:ascii="Calibri" w:hAnsi="Calibri" w:cs="Calibri"/>
                <w:color w:val="000000" w:themeColor="text1"/>
                <w:sz w:val="20"/>
                <w:szCs w:val="20"/>
              </w:rPr>
              <w:t xml:space="preserve"> (Photo Editing, Graphics, Spreadsheets)</w:t>
            </w:r>
          </w:p>
        </w:tc>
        <w:tc>
          <w:tcPr>
            <w:tcW w:w="1722" w:type="dxa"/>
          </w:tcPr>
          <w:p w:rsidR="0034101F" w:rsidRPr="00286538" w:rsidRDefault="00D50AA6" w:rsidP="00286538">
            <w:pPr>
              <w:jc w:val="center"/>
              <w:rPr>
                <w:color w:val="000000" w:themeColor="text1"/>
                <w:sz w:val="20"/>
                <w:szCs w:val="20"/>
              </w:rPr>
            </w:pPr>
            <w:r w:rsidRPr="00157FD4">
              <w:rPr>
                <w:rFonts w:ascii="Calibri" w:hAnsi="Calibri" w:cs="Calibri"/>
                <w:color w:val="000000" w:themeColor="text1"/>
                <w:sz w:val="20"/>
                <w:szCs w:val="20"/>
              </w:rPr>
              <w:t>Comic Con (Web Site Development)</w:t>
            </w:r>
          </w:p>
        </w:tc>
        <w:tc>
          <w:tcPr>
            <w:tcW w:w="1505" w:type="dxa"/>
          </w:tcPr>
          <w:p w:rsidR="0034101F" w:rsidRPr="00157FD4" w:rsidRDefault="00D50AA6" w:rsidP="00286538">
            <w:pPr>
              <w:jc w:val="center"/>
              <w:rPr>
                <w:color w:val="000000" w:themeColor="text1"/>
                <w:sz w:val="20"/>
                <w:szCs w:val="20"/>
              </w:rPr>
            </w:pPr>
            <w:r w:rsidRPr="00157FD4">
              <w:rPr>
                <w:rFonts w:ascii="Calibri" w:hAnsi="Calibri" w:cs="Calibri"/>
                <w:color w:val="000000" w:themeColor="text1"/>
                <w:sz w:val="20"/>
                <w:szCs w:val="20"/>
              </w:rPr>
              <w:t>Programming (Introduction to Python)</w:t>
            </w:r>
          </w:p>
        </w:tc>
      </w:tr>
      <w:tr w:rsidR="00D50AA6" w:rsidRPr="00550B54" w:rsidTr="00C23826">
        <w:trPr>
          <w:trHeight w:val="1183"/>
        </w:trPr>
        <w:tc>
          <w:tcPr>
            <w:tcW w:w="606" w:type="dxa"/>
          </w:tcPr>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r w:rsidRPr="00EE6EB8">
              <w:rPr>
                <w:b/>
                <w:sz w:val="20"/>
                <w:szCs w:val="20"/>
              </w:rPr>
              <w:t xml:space="preserve">       </w:t>
            </w:r>
          </w:p>
          <w:p w:rsidR="0034101F" w:rsidRPr="00EE6EB8" w:rsidRDefault="0034101F">
            <w:pPr>
              <w:rPr>
                <w:b/>
                <w:sz w:val="20"/>
                <w:szCs w:val="20"/>
              </w:rPr>
            </w:pPr>
          </w:p>
        </w:tc>
        <w:tc>
          <w:tcPr>
            <w:tcW w:w="1657" w:type="dxa"/>
          </w:tcPr>
          <w:p w:rsidR="00157FD4" w:rsidRPr="00157FD4" w:rsidRDefault="00157FD4" w:rsidP="00157FD4">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Online Testing,</w:t>
            </w:r>
          </w:p>
          <w:p w:rsidR="00157FD4" w:rsidRPr="00157FD4" w:rsidRDefault="00157FD4" w:rsidP="00157FD4">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PowerPoint Workbook</w:t>
            </w:r>
          </w:p>
          <w:p w:rsidR="00E80116" w:rsidRPr="00157FD4" w:rsidRDefault="00E80116">
            <w:pPr>
              <w:rPr>
                <w:b/>
                <w:color w:val="000000" w:themeColor="text1"/>
                <w:sz w:val="20"/>
                <w:szCs w:val="20"/>
              </w:rPr>
            </w:pPr>
          </w:p>
        </w:tc>
        <w:tc>
          <w:tcPr>
            <w:tcW w:w="1538" w:type="dxa"/>
          </w:tcPr>
          <w:p w:rsidR="0034101F" w:rsidRPr="00127BF6" w:rsidRDefault="00157FD4" w:rsidP="00127BF6">
            <w:pPr>
              <w:jc w:val="center"/>
              <w:rPr>
                <w:color w:val="000000" w:themeColor="text1"/>
                <w:sz w:val="20"/>
                <w:szCs w:val="20"/>
              </w:rPr>
            </w:pPr>
            <w:r w:rsidRPr="00157FD4">
              <w:rPr>
                <w:rFonts w:ascii="Calibri" w:hAnsi="Calibri" w:cs="Calibri"/>
                <w:color w:val="000000" w:themeColor="text1"/>
                <w:sz w:val="20"/>
                <w:szCs w:val="20"/>
              </w:rPr>
              <w:t>Online Testing, Film advert poster, PowerPoint Workbook</w:t>
            </w:r>
          </w:p>
        </w:tc>
        <w:tc>
          <w:tcPr>
            <w:tcW w:w="1796" w:type="dxa"/>
          </w:tcPr>
          <w:p w:rsidR="00157FD4" w:rsidRPr="00157FD4" w:rsidRDefault="00157FD4" w:rsidP="00157FD4">
            <w:pPr>
              <w:jc w:val="center"/>
              <w:rPr>
                <w:color w:val="000000" w:themeColor="text1"/>
                <w:sz w:val="20"/>
                <w:szCs w:val="20"/>
              </w:rPr>
            </w:pPr>
            <w:r w:rsidRPr="00157FD4">
              <w:rPr>
                <w:rFonts w:ascii="Calibri" w:hAnsi="Calibri" w:cs="Calibri"/>
                <w:color w:val="000000" w:themeColor="text1"/>
                <w:sz w:val="20"/>
                <w:szCs w:val="20"/>
              </w:rPr>
              <w:t xml:space="preserve">Online Testing, </w:t>
            </w:r>
            <w:r w:rsidR="006A38C6">
              <w:rPr>
                <w:rFonts w:ascii="Calibri" w:hAnsi="Calibri" w:cs="Calibri"/>
                <w:color w:val="000000" w:themeColor="text1"/>
                <w:sz w:val="20"/>
                <w:szCs w:val="20"/>
              </w:rPr>
              <w:t>Completed magazine article</w:t>
            </w:r>
          </w:p>
          <w:p w:rsidR="0034101F" w:rsidRPr="00157FD4" w:rsidRDefault="0034101F">
            <w:pPr>
              <w:rPr>
                <w:b/>
                <w:color w:val="000000" w:themeColor="text1"/>
                <w:sz w:val="20"/>
                <w:szCs w:val="20"/>
              </w:rPr>
            </w:pPr>
          </w:p>
        </w:tc>
        <w:tc>
          <w:tcPr>
            <w:tcW w:w="1809" w:type="dxa"/>
          </w:tcPr>
          <w:p w:rsidR="00157FD4" w:rsidRPr="00157FD4" w:rsidRDefault="00157FD4" w:rsidP="00157FD4">
            <w:pPr>
              <w:jc w:val="center"/>
              <w:rPr>
                <w:color w:val="000000" w:themeColor="text1"/>
                <w:sz w:val="20"/>
                <w:szCs w:val="20"/>
              </w:rPr>
            </w:pPr>
            <w:r w:rsidRPr="00157FD4">
              <w:rPr>
                <w:rFonts w:ascii="Calibri" w:hAnsi="Calibri" w:cs="Calibri"/>
                <w:color w:val="000000" w:themeColor="text1"/>
                <w:sz w:val="20"/>
                <w:szCs w:val="20"/>
              </w:rPr>
              <w:t>Online Testing, Completed Excel Task, Professional graphics product</w:t>
            </w:r>
          </w:p>
          <w:p w:rsidR="0034101F" w:rsidRPr="00157FD4" w:rsidRDefault="0034101F">
            <w:pPr>
              <w:rPr>
                <w:b/>
                <w:color w:val="000000" w:themeColor="text1"/>
                <w:sz w:val="20"/>
                <w:szCs w:val="20"/>
              </w:rPr>
            </w:pPr>
          </w:p>
        </w:tc>
        <w:tc>
          <w:tcPr>
            <w:tcW w:w="1722" w:type="dxa"/>
          </w:tcPr>
          <w:p w:rsidR="00157FD4" w:rsidRPr="00157FD4" w:rsidRDefault="00C23826" w:rsidP="00157FD4">
            <w:pPr>
              <w:jc w:val="center"/>
              <w:rPr>
                <w:color w:val="000000" w:themeColor="text1"/>
                <w:sz w:val="20"/>
                <w:szCs w:val="20"/>
              </w:rPr>
            </w:pPr>
            <w:r>
              <w:rPr>
                <w:rFonts w:ascii="Calibri" w:hAnsi="Calibri" w:cs="Calibri"/>
                <w:color w:val="000000" w:themeColor="text1"/>
                <w:sz w:val="20"/>
                <w:szCs w:val="20"/>
              </w:rPr>
              <w:t xml:space="preserve">Online Testing, </w:t>
            </w:r>
            <w:r w:rsidR="00157FD4" w:rsidRPr="00157FD4">
              <w:rPr>
                <w:rFonts w:ascii="Calibri" w:hAnsi="Calibri" w:cs="Calibri"/>
                <w:color w:val="000000" w:themeColor="text1"/>
                <w:sz w:val="20"/>
                <w:szCs w:val="20"/>
              </w:rPr>
              <w:t xml:space="preserve">Finished Comic Con Website in </w:t>
            </w:r>
            <w:proofErr w:type="spellStart"/>
            <w:r>
              <w:rPr>
                <w:rFonts w:ascii="Calibri" w:hAnsi="Calibri" w:cs="Calibri"/>
                <w:color w:val="000000" w:themeColor="text1"/>
                <w:sz w:val="20"/>
                <w:szCs w:val="20"/>
              </w:rPr>
              <w:t>RocketCake</w:t>
            </w:r>
            <w:proofErr w:type="spellEnd"/>
          </w:p>
          <w:p w:rsidR="0034101F" w:rsidRPr="00157FD4" w:rsidRDefault="0034101F">
            <w:pPr>
              <w:rPr>
                <w:b/>
                <w:color w:val="000000" w:themeColor="text1"/>
                <w:sz w:val="20"/>
                <w:szCs w:val="20"/>
              </w:rPr>
            </w:pPr>
          </w:p>
        </w:tc>
        <w:tc>
          <w:tcPr>
            <w:tcW w:w="1505" w:type="dxa"/>
          </w:tcPr>
          <w:p w:rsidR="00157FD4" w:rsidRPr="00157FD4" w:rsidRDefault="00157FD4" w:rsidP="00157FD4">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Online Testing</w:t>
            </w:r>
          </w:p>
          <w:p w:rsidR="00157FD4" w:rsidRPr="00157FD4" w:rsidRDefault="00157FD4" w:rsidP="00157FD4">
            <w:pPr>
              <w:jc w:val="center"/>
              <w:rPr>
                <w:rFonts w:ascii="Calibri" w:hAnsi="Calibri" w:cs="Calibri"/>
                <w:color w:val="000000" w:themeColor="text1"/>
                <w:sz w:val="20"/>
                <w:szCs w:val="20"/>
              </w:rPr>
            </w:pPr>
            <w:r w:rsidRPr="00157FD4">
              <w:rPr>
                <w:rFonts w:ascii="Calibri" w:hAnsi="Calibri" w:cs="Calibri"/>
                <w:color w:val="000000" w:themeColor="text1"/>
                <w:sz w:val="20"/>
                <w:szCs w:val="20"/>
              </w:rPr>
              <w:t>Code extracts</w:t>
            </w:r>
          </w:p>
          <w:p w:rsidR="0034101F" w:rsidRPr="00157FD4" w:rsidRDefault="0034101F">
            <w:pPr>
              <w:rPr>
                <w:b/>
                <w:color w:val="000000" w:themeColor="text1"/>
                <w:sz w:val="20"/>
                <w:szCs w:val="20"/>
              </w:rPr>
            </w:pPr>
          </w:p>
        </w:tc>
      </w:tr>
      <w:tr w:rsidR="00A47000" w:rsidRPr="00550B54" w:rsidTr="00127BF6">
        <w:trPr>
          <w:trHeight w:val="1105"/>
        </w:trPr>
        <w:tc>
          <w:tcPr>
            <w:tcW w:w="606" w:type="dxa"/>
          </w:tcPr>
          <w:p w:rsidR="00A47000" w:rsidRPr="00EE6EB8" w:rsidRDefault="00C23EDB">
            <w:pPr>
              <w:rPr>
                <w:b/>
                <w:noProof/>
                <w:sz w:val="20"/>
                <w:szCs w:val="20"/>
              </w:rPr>
            </w:pPr>
            <w:r w:rsidRPr="00EE6EB8">
              <w:rPr>
                <w:b/>
                <w:noProof/>
                <w:sz w:val="20"/>
                <w:szCs w:val="20"/>
              </w:rPr>
              <mc:AlternateContent>
                <mc:Choice Requires="wps">
                  <w:drawing>
                    <wp:anchor distT="45720" distB="45720" distL="114300" distR="114300" simplePos="0" relativeHeight="251674624" behindDoc="0" locked="0" layoutInCell="1" allowOverlap="1" wp14:anchorId="39458113" wp14:editId="3A75822E">
                      <wp:simplePos x="0" y="0"/>
                      <wp:positionH relativeFrom="column">
                        <wp:posOffset>-148590</wp:posOffset>
                      </wp:positionH>
                      <wp:positionV relativeFrom="paragraph">
                        <wp:posOffset>191770</wp:posOffset>
                      </wp:positionV>
                      <wp:extent cx="552450" cy="247650"/>
                      <wp:effectExtent l="0" t="0" r="0" b="0"/>
                      <wp:wrapThrough wrapText="bothSides">
                        <wp:wrapPolygon edited="0">
                          <wp:start x="19366" y="0"/>
                          <wp:lineTo x="2979" y="0"/>
                          <wp:lineTo x="2979" y="19938"/>
                          <wp:lineTo x="19366" y="19938"/>
                          <wp:lineTo x="1936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450" cy="247650"/>
                              </a:xfrm>
                              <a:prstGeom prst="rect">
                                <a:avLst/>
                              </a:prstGeom>
                              <a:noFill/>
                              <a:ln w="9525">
                                <a:noFill/>
                                <a:miter lim="800000"/>
                                <a:headEnd/>
                                <a:tailEnd/>
                              </a:ln>
                            </wps:spPr>
                            <wps:txbx>
                              <w:txbxContent>
                                <w:p w:rsidR="00C23826" w:rsidRPr="00812DC3" w:rsidRDefault="00C23826">
                                  <w:pPr>
                                    <w:rPr>
                                      <w:b/>
                                      <w:sz w:val="20"/>
                                    </w:rPr>
                                  </w:pPr>
                                  <w:r w:rsidRPr="00812DC3">
                                    <w:rPr>
                                      <w:b/>
                                      <w:sz w:val="20"/>
                                    </w:rPr>
                                    <w:t>H/WK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8113" id="_x0000_s1029" type="#_x0000_t202" style="position:absolute;margin-left:-11.7pt;margin-top:15.1pt;width:43.5pt;height:19.5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" filled="f" stroked="f">
                      <v:textbox>
                        <w:txbxContent>
                          <w:p w:rsidR="00C23826" w:rsidRPr="00812DC3" w:rsidRDefault="00C23826">
                            <w:pPr>
                              <w:rPr>
                                <w:b/>
                                <w:sz w:val="20"/>
                              </w:rPr>
                            </w:pPr>
                            <w:r w:rsidRPr="00812DC3">
                              <w:rPr>
                                <w:b/>
                                <w:sz w:val="20"/>
                              </w:rPr>
                              <w:t>H/WK</w:t>
                            </w:r>
                          </w:p>
                        </w:txbxContent>
                      </v:textbox>
                      <w10:wrap type="through"/>
                    </v:shape>
                  </w:pict>
                </mc:Fallback>
              </mc:AlternateContent>
            </w:r>
          </w:p>
        </w:tc>
        <w:tc>
          <w:tcPr>
            <w:tcW w:w="10027" w:type="dxa"/>
            <w:gridSpan w:val="6"/>
          </w:tcPr>
          <w:p w:rsidR="00A47000" w:rsidRPr="00A47000" w:rsidRDefault="00A47000" w:rsidP="00A47000">
            <w:pPr>
              <w:jc w:val="center"/>
            </w:pPr>
            <w:r w:rsidRPr="00A47000">
              <w:t>Students are set Homework throughout the year to read articles on current affairs relating to technological innovation and cyber security. Further to this</w:t>
            </w:r>
            <w:r>
              <w:t>,</w:t>
            </w:r>
            <w:r w:rsidRPr="00A47000">
              <w:t xml:space="preserve"> students are encouraged to use their newly found ICT skills to improve the quality of their work across the curriculum.</w:t>
            </w:r>
          </w:p>
        </w:tc>
      </w:tr>
      <w:tr w:rsidR="00A47000" w:rsidRPr="00550B54" w:rsidTr="008E4276">
        <w:trPr>
          <w:trHeight w:val="893"/>
        </w:trPr>
        <w:tc>
          <w:tcPr>
            <w:tcW w:w="606" w:type="dxa"/>
          </w:tcPr>
          <w:p w:rsidR="00A47000" w:rsidRPr="00EE6EB8" w:rsidRDefault="00A47000" w:rsidP="00A47000">
            <w:pPr>
              <w:rPr>
                <w:b/>
                <w:sz w:val="20"/>
                <w:szCs w:val="20"/>
              </w:rPr>
            </w:pPr>
          </w:p>
        </w:tc>
        <w:tc>
          <w:tcPr>
            <w:tcW w:w="1657" w:type="dxa"/>
          </w:tcPr>
          <w:p w:rsidR="00A47000" w:rsidRPr="004D1061" w:rsidRDefault="00A47000" w:rsidP="00A47000">
            <w:pPr>
              <w:rPr>
                <w:sz w:val="20"/>
                <w:szCs w:val="20"/>
              </w:rPr>
            </w:pPr>
            <w:r w:rsidRPr="004D1061">
              <w:rPr>
                <w:sz w:val="20"/>
                <w:szCs w:val="20"/>
              </w:rPr>
              <w:t>Dramatization of Social networking scenario</w:t>
            </w:r>
            <w:r w:rsidR="004D1061">
              <w:rPr>
                <w:sz w:val="20"/>
                <w:szCs w:val="20"/>
              </w:rPr>
              <w:t>.</w:t>
            </w:r>
            <w:r w:rsidR="008E4276">
              <w:rPr>
                <w:sz w:val="20"/>
                <w:szCs w:val="20"/>
              </w:rPr>
              <w:t xml:space="preserve"> Character Design</w:t>
            </w:r>
          </w:p>
          <w:p w:rsidR="00A47000" w:rsidRPr="004D1061" w:rsidRDefault="00A47000" w:rsidP="00A47000">
            <w:pPr>
              <w:rPr>
                <w:sz w:val="20"/>
                <w:szCs w:val="20"/>
              </w:rPr>
            </w:pPr>
          </w:p>
        </w:tc>
        <w:tc>
          <w:tcPr>
            <w:tcW w:w="1538" w:type="dxa"/>
          </w:tcPr>
          <w:p w:rsidR="00A47000" w:rsidRPr="004D1061" w:rsidRDefault="00A47000" w:rsidP="00A47000">
            <w:pPr>
              <w:rPr>
                <w:sz w:val="20"/>
                <w:szCs w:val="20"/>
              </w:rPr>
            </w:pPr>
            <w:r w:rsidRPr="004D1061">
              <w:rPr>
                <w:sz w:val="20"/>
                <w:szCs w:val="20"/>
              </w:rPr>
              <w:t>Methods of advertising</w:t>
            </w:r>
            <w:r w:rsidR="004D1061">
              <w:rPr>
                <w:sz w:val="20"/>
                <w:szCs w:val="20"/>
              </w:rPr>
              <w:t>.</w:t>
            </w:r>
          </w:p>
        </w:tc>
        <w:tc>
          <w:tcPr>
            <w:tcW w:w="1796" w:type="dxa"/>
          </w:tcPr>
          <w:p w:rsidR="00A47000" w:rsidRPr="004D1061" w:rsidRDefault="00A47000" w:rsidP="00A47000">
            <w:pPr>
              <w:rPr>
                <w:sz w:val="20"/>
                <w:szCs w:val="20"/>
              </w:rPr>
            </w:pPr>
            <w:r w:rsidRPr="004D1061">
              <w:rPr>
                <w:sz w:val="20"/>
                <w:szCs w:val="20"/>
              </w:rPr>
              <w:t>Presenting of work in front of the class.</w:t>
            </w:r>
          </w:p>
        </w:tc>
        <w:tc>
          <w:tcPr>
            <w:tcW w:w="1809" w:type="dxa"/>
          </w:tcPr>
          <w:p w:rsidR="00A47000" w:rsidRPr="004D1061" w:rsidRDefault="00A47000" w:rsidP="00A47000">
            <w:pPr>
              <w:rPr>
                <w:sz w:val="20"/>
                <w:szCs w:val="20"/>
              </w:rPr>
            </w:pPr>
            <w:r w:rsidRPr="004D1061">
              <w:rPr>
                <w:sz w:val="20"/>
                <w:szCs w:val="20"/>
              </w:rPr>
              <w:t>Graphic design processes.</w:t>
            </w:r>
          </w:p>
        </w:tc>
        <w:tc>
          <w:tcPr>
            <w:tcW w:w="1722" w:type="dxa"/>
          </w:tcPr>
          <w:p w:rsidR="00A47000" w:rsidRPr="004D1061" w:rsidRDefault="004D1061" w:rsidP="00A47000">
            <w:pPr>
              <w:rPr>
                <w:sz w:val="20"/>
                <w:szCs w:val="20"/>
              </w:rPr>
            </w:pPr>
            <w:r w:rsidRPr="004D1061">
              <w:rPr>
                <w:sz w:val="20"/>
                <w:szCs w:val="20"/>
              </w:rPr>
              <w:t>Graphic design processes.</w:t>
            </w:r>
            <w:r w:rsidR="00B82B0D">
              <w:rPr>
                <w:sz w:val="20"/>
                <w:szCs w:val="20"/>
              </w:rPr>
              <w:t xml:space="preserve"> Comic Book Art Style</w:t>
            </w:r>
          </w:p>
        </w:tc>
        <w:tc>
          <w:tcPr>
            <w:tcW w:w="1505" w:type="dxa"/>
          </w:tcPr>
          <w:p w:rsidR="00A47000" w:rsidRPr="004D1061" w:rsidRDefault="004D1061" w:rsidP="00A47000">
            <w:r w:rsidRPr="004D1061">
              <w:t>ASCII Art</w:t>
            </w:r>
            <w:r>
              <w:t>.</w:t>
            </w:r>
          </w:p>
        </w:tc>
      </w:tr>
    </w:tbl>
    <w:tbl>
      <w:tblPr>
        <w:tblStyle w:val="TableGrid"/>
        <w:tblpPr w:leftFromText="180" w:rightFromText="180" w:vertAnchor="text" w:horzAnchor="margin" w:tblpY="72"/>
        <w:tblW w:w="10640" w:type="dxa"/>
        <w:tblLook w:val="04A0" w:firstRow="1" w:lastRow="0" w:firstColumn="1" w:lastColumn="0" w:noHBand="0" w:noVBand="1"/>
      </w:tblPr>
      <w:tblGrid>
        <w:gridCol w:w="3681"/>
        <w:gridCol w:w="6959"/>
      </w:tblGrid>
      <w:tr w:rsidR="00A45AFC" w:rsidRPr="00550B54" w:rsidTr="00E80116">
        <w:trPr>
          <w:trHeight w:val="835"/>
        </w:trPr>
        <w:tc>
          <w:tcPr>
            <w:tcW w:w="3681" w:type="dxa"/>
          </w:tcPr>
          <w:p w:rsidR="00A45AFC" w:rsidRPr="001E62DA" w:rsidRDefault="00A45AFC" w:rsidP="00A45AFC">
            <w:pPr>
              <w:rPr>
                <w:b/>
              </w:rPr>
            </w:pPr>
            <w:r w:rsidRPr="001E62DA">
              <w:rPr>
                <w:b/>
                <w:bCs/>
              </w:rPr>
              <w:t xml:space="preserve">Responding to post </w:t>
            </w:r>
            <w:proofErr w:type="spellStart"/>
            <w:r>
              <w:rPr>
                <w:b/>
                <w:bCs/>
              </w:rPr>
              <w:t>C</w:t>
            </w:r>
            <w:r w:rsidRPr="001E62DA">
              <w:rPr>
                <w:b/>
                <w:bCs/>
              </w:rPr>
              <w:t>ovid</w:t>
            </w:r>
            <w:proofErr w:type="spellEnd"/>
            <w:r w:rsidRPr="001E62DA">
              <w:rPr>
                <w:b/>
                <w:bCs/>
              </w:rPr>
              <w:t xml:space="preserve"> gaps in learning</w:t>
            </w:r>
          </w:p>
          <w:p w:rsidR="00A45AFC" w:rsidRPr="00550B54" w:rsidRDefault="00A45AFC" w:rsidP="00493930">
            <w:pPr>
              <w:rPr>
                <w:b/>
              </w:rPr>
            </w:pPr>
          </w:p>
        </w:tc>
        <w:tc>
          <w:tcPr>
            <w:tcW w:w="6959" w:type="dxa"/>
          </w:tcPr>
          <w:p w:rsidR="00A45AFC" w:rsidRPr="00000B13" w:rsidRDefault="00C23826" w:rsidP="00157FD4">
            <w:pPr>
              <w:widowControl w:val="0"/>
              <w:suppressAutoHyphens/>
              <w:autoSpaceDE w:val="0"/>
              <w:autoSpaceDN w:val="0"/>
              <w:adjustRightInd w:val="0"/>
              <w:spacing w:line="221" w:lineRule="exact"/>
              <w:rPr>
                <w:rFonts w:ascii="Calibri" w:hAnsi="Calibri" w:cs="Calibri"/>
                <w:color w:val="000000"/>
                <w:kern w:val="22"/>
                <w:sz w:val="20"/>
                <w:szCs w:val="20"/>
              </w:rPr>
            </w:pPr>
            <w:r>
              <w:rPr>
                <w:rFonts w:ascii="Calibri" w:hAnsi="Calibri" w:cs="Calibri"/>
                <w:color w:val="000000"/>
                <w:kern w:val="22"/>
                <w:sz w:val="20"/>
                <w:szCs w:val="20"/>
              </w:rPr>
              <w:t>Areas like E-Safety, programming and digital media are covered again in year 8 and developed further to address any missed learning in these key areas. Code club provided opportunities for students to excel and develop skills further.</w:t>
            </w:r>
          </w:p>
        </w:tc>
      </w:tr>
      <w:tr w:rsidR="00493930" w:rsidRPr="00550B54" w:rsidTr="00C23826">
        <w:trPr>
          <w:trHeight w:val="1134"/>
        </w:trPr>
        <w:tc>
          <w:tcPr>
            <w:tcW w:w="3681" w:type="dxa"/>
          </w:tcPr>
          <w:p w:rsidR="00613308" w:rsidRPr="00550B54" w:rsidRDefault="00493930" w:rsidP="00493930">
            <w:pPr>
              <w:rPr>
                <w:b/>
              </w:rPr>
            </w:pPr>
            <w:r w:rsidRPr="00550B54">
              <w:rPr>
                <w:b/>
              </w:rPr>
              <w:t>Building on prior learning</w:t>
            </w:r>
          </w:p>
        </w:tc>
        <w:tc>
          <w:tcPr>
            <w:tcW w:w="6959" w:type="dxa"/>
          </w:tcPr>
          <w:p w:rsidR="00157FD4" w:rsidRPr="00000B13" w:rsidRDefault="00157FD4" w:rsidP="00157FD4">
            <w:pPr>
              <w:widowControl w:val="0"/>
              <w:suppressAutoHyphens/>
              <w:autoSpaceDE w:val="0"/>
              <w:autoSpaceDN w:val="0"/>
              <w:adjustRightInd w:val="0"/>
              <w:spacing w:line="221" w:lineRule="exact"/>
              <w:rPr>
                <w:color w:val="808080" w:themeColor="background1" w:themeShade="80"/>
                <w:sz w:val="20"/>
                <w:szCs w:val="20"/>
              </w:rPr>
            </w:pPr>
            <w:r w:rsidRPr="00000B13">
              <w:rPr>
                <w:rFonts w:ascii="Calibri" w:hAnsi="Calibri" w:cs="Calibri"/>
                <w:color w:val="000000"/>
                <w:kern w:val="22"/>
                <w:sz w:val="20"/>
                <w:szCs w:val="20"/>
              </w:rPr>
              <w:t xml:space="preserve">Year 8 starts by looking at online dangers with a more mature approach now students are becoming more reliant on social networks. From here areas like graphic design and photo editing are developed upon along with the introduction of web development. Year 8 finishes with an introduction to </w:t>
            </w:r>
            <w:r w:rsidR="00C23826">
              <w:rPr>
                <w:rFonts w:ascii="Calibri" w:hAnsi="Calibri" w:cs="Calibri"/>
                <w:color w:val="000000"/>
                <w:kern w:val="22"/>
                <w:sz w:val="20"/>
                <w:szCs w:val="20"/>
              </w:rPr>
              <w:t xml:space="preserve">text-based </w:t>
            </w:r>
            <w:r w:rsidRPr="00000B13">
              <w:rPr>
                <w:rFonts w:ascii="Calibri" w:hAnsi="Calibri" w:cs="Calibri"/>
                <w:color w:val="000000"/>
                <w:kern w:val="22"/>
                <w:sz w:val="20"/>
                <w:szCs w:val="20"/>
              </w:rPr>
              <w:t>Python programming.</w:t>
            </w:r>
          </w:p>
          <w:p w:rsidR="00493930" w:rsidRPr="00000B13" w:rsidRDefault="00493930" w:rsidP="00E80116">
            <w:pPr>
              <w:widowControl w:val="0"/>
              <w:suppressAutoHyphens/>
              <w:autoSpaceDE w:val="0"/>
              <w:autoSpaceDN w:val="0"/>
              <w:adjustRightInd w:val="0"/>
              <w:spacing w:line="221" w:lineRule="exact"/>
              <w:rPr>
                <w:color w:val="808080" w:themeColor="background1" w:themeShade="80"/>
                <w:sz w:val="20"/>
                <w:szCs w:val="20"/>
              </w:rPr>
            </w:pPr>
          </w:p>
        </w:tc>
      </w:tr>
      <w:tr w:rsidR="00493930" w:rsidRPr="00550B54" w:rsidTr="00E80116">
        <w:trPr>
          <w:trHeight w:val="781"/>
        </w:trPr>
        <w:tc>
          <w:tcPr>
            <w:tcW w:w="3681" w:type="dxa"/>
          </w:tcPr>
          <w:p w:rsidR="00493930" w:rsidRPr="00550B54" w:rsidRDefault="00493930" w:rsidP="00493930">
            <w:pPr>
              <w:rPr>
                <w:b/>
              </w:rPr>
            </w:pPr>
            <w:r w:rsidRPr="00550B54">
              <w:rPr>
                <w:b/>
              </w:rPr>
              <w:t>Enrichment within the Curriculum</w:t>
            </w:r>
          </w:p>
        </w:tc>
        <w:tc>
          <w:tcPr>
            <w:tcW w:w="6959" w:type="dxa"/>
          </w:tcPr>
          <w:p w:rsidR="00157FD4" w:rsidRPr="00000B13" w:rsidRDefault="00157FD4" w:rsidP="00157FD4">
            <w:pPr>
              <w:rPr>
                <w:color w:val="808080" w:themeColor="background1" w:themeShade="80"/>
                <w:sz w:val="20"/>
                <w:szCs w:val="20"/>
              </w:rPr>
            </w:pPr>
            <w:r w:rsidRPr="00000B13">
              <w:rPr>
                <w:rFonts w:ascii="Calibri" w:hAnsi="Calibri" w:cs="Calibri"/>
                <w:color w:val="000000"/>
                <w:kern w:val="22"/>
                <w:sz w:val="20"/>
                <w:szCs w:val="20"/>
              </w:rPr>
              <w:t>Year 8 are invited to use their newly found Web development skills to develop a new home page for the school. House points awarded for the best designs</w:t>
            </w:r>
          </w:p>
          <w:p w:rsidR="00493930" w:rsidRPr="00000B13" w:rsidRDefault="00493930" w:rsidP="00E80116">
            <w:pPr>
              <w:rPr>
                <w:color w:val="808080" w:themeColor="background1" w:themeShade="80"/>
                <w:sz w:val="20"/>
                <w:szCs w:val="20"/>
              </w:rPr>
            </w:pPr>
          </w:p>
        </w:tc>
      </w:tr>
      <w:tr w:rsidR="00493930" w:rsidRPr="00550B54" w:rsidTr="00000B13">
        <w:trPr>
          <w:trHeight w:val="635"/>
        </w:trPr>
        <w:tc>
          <w:tcPr>
            <w:tcW w:w="3681" w:type="dxa"/>
          </w:tcPr>
          <w:p w:rsidR="00493930" w:rsidRPr="00550B54" w:rsidRDefault="00493930" w:rsidP="00493930">
            <w:pPr>
              <w:rPr>
                <w:b/>
              </w:rPr>
            </w:pPr>
            <w:r w:rsidRPr="00550B54">
              <w:rPr>
                <w:b/>
              </w:rPr>
              <w:t>Extracurricular opportunities</w:t>
            </w:r>
          </w:p>
          <w:p w:rsidR="00493930" w:rsidRPr="00550B54" w:rsidRDefault="00493930" w:rsidP="00493930">
            <w:pPr>
              <w:rPr>
                <w:b/>
              </w:rPr>
            </w:pPr>
          </w:p>
        </w:tc>
        <w:tc>
          <w:tcPr>
            <w:tcW w:w="6959" w:type="dxa"/>
          </w:tcPr>
          <w:p w:rsidR="00157FD4" w:rsidRPr="00000B13" w:rsidRDefault="00157FD4" w:rsidP="00157FD4">
            <w:pPr>
              <w:widowControl w:val="0"/>
              <w:suppressAutoHyphens/>
              <w:autoSpaceDE w:val="0"/>
              <w:autoSpaceDN w:val="0"/>
              <w:adjustRightInd w:val="0"/>
              <w:rPr>
                <w:color w:val="808080" w:themeColor="background1" w:themeShade="80"/>
                <w:sz w:val="20"/>
                <w:szCs w:val="20"/>
              </w:rPr>
            </w:pPr>
            <w:r w:rsidRPr="00000B13">
              <w:rPr>
                <w:rFonts w:ascii="Calibri" w:hAnsi="Calibri" w:cs="Calibri"/>
                <w:color w:val="000000"/>
                <w:kern w:val="22"/>
                <w:sz w:val="20"/>
                <w:szCs w:val="20"/>
              </w:rPr>
              <w:t>Students are invited to attend coding club to develop their Python skills beyond the introduction within class.</w:t>
            </w:r>
          </w:p>
          <w:p w:rsidR="00493930" w:rsidRPr="00000B13" w:rsidRDefault="00493930" w:rsidP="00493930">
            <w:pPr>
              <w:rPr>
                <w:b/>
                <w:sz w:val="20"/>
                <w:szCs w:val="20"/>
              </w:rPr>
            </w:pPr>
          </w:p>
        </w:tc>
      </w:tr>
      <w:tr w:rsidR="00493930" w:rsidRPr="00550B54" w:rsidTr="00E80116">
        <w:trPr>
          <w:trHeight w:val="884"/>
        </w:trPr>
        <w:tc>
          <w:tcPr>
            <w:tcW w:w="3681" w:type="dxa"/>
          </w:tcPr>
          <w:p w:rsidR="00493930" w:rsidRPr="00550B54" w:rsidRDefault="00493930" w:rsidP="00493930">
            <w:pPr>
              <w:rPr>
                <w:b/>
              </w:rPr>
            </w:pPr>
            <w:r w:rsidRPr="00550B54">
              <w:rPr>
                <w:b/>
              </w:rPr>
              <w:t xml:space="preserve">Positive impacting on </w:t>
            </w:r>
          </w:p>
          <w:p w:rsidR="00493930" w:rsidRPr="00550B54" w:rsidRDefault="00493930" w:rsidP="00493930">
            <w:pPr>
              <w:rPr>
                <w:b/>
              </w:rPr>
            </w:pPr>
            <w:r w:rsidRPr="00550B54">
              <w:rPr>
                <w:b/>
              </w:rPr>
              <w:t>personal development (SMSC)</w:t>
            </w:r>
          </w:p>
        </w:tc>
        <w:tc>
          <w:tcPr>
            <w:tcW w:w="6959" w:type="dxa"/>
          </w:tcPr>
          <w:p w:rsidR="00157FD4" w:rsidRPr="00000B13" w:rsidRDefault="00157FD4" w:rsidP="00157FD4">
            <w:pPr>
              <w:rPr>
                <w:rFonts w:ascii="Calibri" w:hAnsi="Calibri" w:cs="Calibri"/>
                <w:color w:val="000000"/>
                <w:kern w:val="22"/>
                <w:sz w:val="20"/>
                <w:szCs w:val="20"/>
              </w:rPr>
            </w:pPr>
            <w:r w:rsidRPr="00000B13">
              <w:rPr>
                <w:rFonts w:ascii="Calibri" w:hAnsi="Calibri" w:cs="Calibri"/>
                <w:color w:val="000000"/>
                <w:kern w:val="22"/>
                <w:sz w:val="20"/>
                <w:szCs w:val="20"/>
              </w:rPr>
              <w:t xml:space="preserve">Autumn 1 takes an in depth look at social media discussing a wide range of issues like cyberbullying, grooming, </w:t>
            </w:r>
            <w:proofErr w:type="spellStart"/>
            <w:r w:rsidRPr="00000B13">
              <w:rPr>
                <w:rFonts w:ascii="Calibri" w:hAnsi="Calibri" w:cs="Calibri"/>
                <w:color w:val="000000"/>
                <w:kern w:val="22"/>
                <w:sz w:val="20"/>
                <w:szCs w:val="20"/>
              </w:rPr>
              <w:t>catphishing</w:t>
            </w:r>
            <w:proofErr w:type="spellEnd"/>
            <w:r w:rsidRPr="00000B13">
              <w:rPr>
                <w:rFonts w:ascii="Calibri" w:hAnsi="Calibri" w:cs="Calibri"/>
                <w:color w:val="000000"/>
                <w:kern w:val="22"/>
                <w:sz w:val="20"/>
                <w:szCs w:val="20"/>
              </w:rPr>
              <w:t>, sexting and online privacy along with social issues like the effects of airbrushing.</w:t>
            </w:r>
          </w:p>
          <w:p w:rsidR="00493930" w:rsidRPr="00000B13" w:rsidRDefault="00493930" w:rsidP="00D50AA6">
            <w:pPr>
              <w:rPr>
                <w:b/>
                <w:sz w:val="20"/>
                <w:szCs w:val="20"/>
              </w:rPr>
            </w:pPr>
          </w:p>
        </w:tc>
      </w:tr>
      <w:tr w:rsidR="00493930" w:rsidRPr="00550B54" w:rsidTr="00127BF6">
        <w:trPr>
          <w:trHeight w:val="961"/>
        </w:trPr>
        <w:tc>
          <w:tcPr>
            <w:tcW w:w="3681" w:type="dxa"/>
          </w:tcPr>
          <w:p w:rsidR="00493930" w:rsidRPr="00550B54" w:rsidRDefault="00493930" w:rsidP="00493930">
            <w:pPr>
              <w:rPr>
                <w:b/>
              </w:rPr>
            </w:pPr>
            <w:r w:rsidRPr="00550B54">
              <w:rPr>
                <w:b/>
              </w:rPr>
              <w:t>Preparing for the next stage of education</w:t>
            </w:r>
          </w:p>
        </w:tc>
        <w:tc>
          <w:tcPr>
            <w:tcW w:w="6959" w:type="dxa"/>
          </w:tcPr>
          <w:p w:rsidR="00157FD4" w:rsidRPr="00000B13" w:rsidRDefault="00157FD4" w:rsidP="00157FD4">
            <w:pPr>
              <w:widowControl w:val="0"/>
              <w:suppressAutoHyphens/>
              <w:autoSpaceDE w:val="0"/>
              <w:autoSpaceDN w:val="0"/>
              <w:adjustRightInd w:val="0"/>
              <w:rPr>
                <w:color w:val="808080" w:themeColor="background1" w:themeShade="80"/>
                <w:sz w:val="20"/>
                <w:szCs w:val="20"/>
              </w:rPr>
            </w:pPr>
            <w:r w:rsidRPr="00000B13">
              <w:rPr>
                <w:rFonts w:ascii="Calibri" w:hAnsi="Calibri" w:cs="Calibri"/>
                <w:color w:val="000000"/>
                <w:kern w:val="22"/>
                <w:sz w:val="20"/>
                <w:szCs w:val="20"/>
              </w:rPr>
              <w:t xml:space="preserve">Year 8 develops more advanced ICT skills in presentation and spreadsheet software. Introduces web site design and development and photo editing for </w:t>
            </w:r>
            <w:proofErr w:type="spellStart"/>
            <w:r w:rsidRPr="00000B13">
              <w:rPr>
                <w:rFonts w:ascii="Calibri" w:hAnsi="Calibri" w:cs="Calibri"/>
                <w:color w:val="000000"/>
                <w:kern w:val="22"/>
                <w:sz w:val="20"/>
                <w:szCs w:val="20"/>
              </w:rPr>
              <w:t>iMedia</w:t>
            </w:r>
            <w:proofErr w:type="spellEnd"/>
            <w:r w:rsidRPr="00000B13">
              <w:rPr>
                <w:rFonts w:ascii="Calibri" w:hAnsi="Calibri" w:cs="Calibri"/>
                <w:color w:val="000000"/>
                <w:kern w:val="22"/>
                <w:sz w:val="20"/>
                <w:szCs w:val="20"/>
              </w:rPr>
              <w:t xml:space="preserve"> and the first steps into advanced programming languages like Python for Computer Science</w:t>
            </w:r>
          </w:p>
          <w:p w:rsidR="00493930" w:rsidRPr="00000B13" w:rsidRDefault="00493930" w:rsidP="00D50AA6">
            <w:pPr>
              <w:widowControl w:val="0"/>
              <w:suppressAutoHyphens/>
              <w:autoSpaceDE w:val="0"/>
              <w:autoSpaceDN w:val="0"/>
              <w:adjustRightInd w:val="0"/>
              <w:rPr>
                <w:b/>
                <w:sz w:val="20"/>
                <w:szCs w:val="20"/>
              </w:rPr>
            </w:pPr>
          </w:p>
        </w:tc>
      </w:tr>
      <w:tr w:rsidR="00550B54" w:rsidRPr="00550B54" w:rsidTr="00A00135">
        <w:trPr>
          <w:trHeight w:val="401"/>
        </w:trPr>
        <w:tc>
          <w:tcPr>
            <w:tcW w:w="3681" w:type="dxa"/>
            <w:shd w:val="clear" w:color="auto" w:fill="BFBFBF" w:themeFill="background1" w:themeFillShade="BF"/>
          </w:tcPr>
          <w:p w:rsidR="00550B54" w:rsidRPr="00550B54" w:rsidRDefault="00550B54" w:rsidP="00493930">
            <w:pPr>
              <w:rPr>
                <w:b/>
              </w:rPr>
            </w:pPr>
            <w:r>
              <w:rPr>
                <w:b/>
              </w:rPr>
              <w:t>Ways to support your child’s learning</w:t>
            </w:r>
          </w:p>
        </w:tc>
        <w:tc>
          <w:tcPr>
            <w:tcW w:w="6959" w:type="dxa"/>
            <w:shd w:val="clear" w:color="auto" w:fill="BFBFBF" w:themeFill="background1" w:themeFillShade="BF"/>
          </w:tcPr>
          <w:p w:rsidR="00550B54" w:rsidRPr="00000B13" w:rsidRDefault="00A00135" w:rsidP="00493930">
            <w:pPr>
              <w:rPr>
                <w:sz w:val="20"/>
                <w:szCs w:val="20"/>
              </w:rPr>
            </w:pPr>
            <w:r w:rsidRPr="00000B13">
              <w:rPr>
                <w:b/>
                <w:sz w:val="20"/>
                <w:szCs w:val="20"/>
              </w:rPr>
              <w:t xml:space="preserve"> </w:t>
            </w:r>
            <w:r w:rsidRPr="00000B13">
              <w:rPr>
                <w:sz w:val="20"/>
                <w:szCs w:val="20"/>
              </w:rPr>
              <w:t>Praise for effort rather than being ‘clever’ shows them that by working hard they can always improve</w:t>
            </w:r>
          </w:p>
        </w:tc>
      </w:tr>
      <w:tr w:rsidR="00550B54" w:rsidRPr="00550B54" w:rsidTr="00C23826">
        <w:trPr>
          <w:trHeight w:val="1780"/>
        </w:trPr>
        <w:tc>
          <w:tcPr>
            <w:tcW w:w="3681" w:type="dxa"/>
          </w:tcPr>
          <w:p w:rsidR="00550B54" w:rsidRPr="00A00135" w:rsidRDefault="00A00135" w:rsidP="00493930">
            <w:r w:rsidRPr="00A00135">
              <w:t>Visits and trips</w:t>
            </w:r>
          </w:p>
          <w:p w:rsidR="00550B54" w:rsidRPr="00A00135" w:rsidRDefault="00A00135" w:rsidP="00493930">
            <w:r w:rsidRPr="00A00135">
              <w:t>Websites</w:t>
            </w:r>
            <w:r w:rsidR="00813C07">
              <w:t xml:space="preserve"> / books /papers / magazines</w:t>
            </w:r>
          </w:p>
          <w:p w:rsidR="00A00135" w:rsidRPr="00A00135" w:rsidRDefault="00A00135" w:rsidP="00493930">
            <w:r w:rsidRPr="00A00135">
              <w:t>TV/Films</w:t>
            </w:r>
          </w:p>
          <w:p w:rsidR="00C10049" w:rsidRPr="00333782" w:rsidRDefault="00A00135" w:rsidP="00493930">
            <w:r w:rsidRPr="00A00135">
              <w:t>Blogs/ podcas</w:t>
            </w:r>
            <w:r w:rsidR="00590896">
              <w:t>ts</w:t>
            </w:r>
          </w:p>
        </w:tc>
        <w:tc>
          <w:tcPr>
            <w:tcW w:w="6959" w:type="dxa"/>
          </w:tcPr>
          <w:p w:rsidR="00157FD4" w:rsidRPr="00000B13" w:rsidRDefault="00157FD4" w:rsidP="00157FD4">
            <w:pPr>
              <w:pStyle w:val="ListParagraph"/>
              <w:numPr>
                <w:ilvl w:val="0"/>
                <w:numId w:val="2"/>
              </w:numPr>
              <w:spacing w:line="240" w:lineRule="auto"/>
              <w:rPr>
                <w:sz w:val="20"/>
                <w:szCs w:val="20"/>
              </w:rPr>
            </w:pPr>
            <w:r w:rsidRPr="00000B13">
              <w:rPr>
                <w:sz w:val="20"/>
                <w:szCs w:val="20"/>
              </w:rPr>
              <w:t xml:space="preserve">Install Python at home or encourage use of an online learning tool like </w:t>
            </w:r>
            <w:proofErr w:type="spellStart"/>
            <w:r w:rsidRPr="00000B13">
              <w:rPr>
                <w:sz w:val="20"/>
                <w:szCs w:val="20"/>
              </w:rPr>
              <w:t>CodeCombat</w:t>
            </w:r>
            <w:proofErr w:type="spellEnd"/>
            <w:r w:rsidRPr="00000B13">
              <w:rPr>
                <w:sz w:val="20"/>
                <w:szCs w:val="20"/>
              </w:rPr>
              <w:t>.</w:t>
            </w:r>
          </w:p>
          <w:p w:rsidR="00157FD4" w:rsidRPr="00000B13" w:rsidRDefault="00157FD4" w:rsidP="00157FD4">
            <w:pPr>
              <w:pStyle w:val="ListParagraph"/>
              <w:numPr>
                <w:ilvl w:val="0"/>
                <w:numId w:val="2"/>
              </w:numPr>
              <w:spacing w:line="240" w:lineRule="auto"/>
              <w:rPr>
                <w:sz w:val="20"/>
                <w:szCs w:val="20"/>
              </w:rPr>
            </w:pPr>
            <w:r w:rsidRPr="00000B13">
              <w:rPr>
                <w:sz w:val="20"/>
                <w:szCs w:val="20"/>
              </w:rPr>
              <w:t>Discuss your child’s social media use with them and the importance of switching off the screen.</w:t>
            </w:r>
          </w:p>
          <w:p w:rsidR="00157FD4" w:rsidRPr="00000B13" w:rsidRDefault="00157FD4" w:rsidP="00157FD4">
            <w:pPr>
              <w:pStyle w:val="ListParagraph"/>
              <w:numPr>
                <w:ilvl w:val="0"/>
                <w:numId w:val="2"/>
              </w:numPr>
              <w:spacing w:line="240" w:lineRule="auto"/>
              <w:rPr>
                <w:sz w:val="20"/>
                <w:szCs w:val="20"/>
              </w:rPr>
            </w:pPr>
            <w:r w:rsidRPr="00000B13">
              <w:rPr>
                <w:sz w:val="20"/>
                <w:szCs w:val="20"/>
              </w:rPr>
              <w:t>Look at website and logo designs in the real world. Discuss what makes them good or bad from a design perspective.</w:t>
            </w:r>
          </w:p>
          <w:p w:rsidR="00157FD4" w:rsidRPr="00000B13" w:rsidRDefault="00157FD4" w:rsidP="00157FD4">
            <w:pPr>
              <w:pStyle w:val="ListParagraph"/>
              <w:numPr>
                <w:ilvl w:val="0"/>
                <w:numId w:val="2"/>
              </w:numPr>
              <w:spacing w:line="240" w:lineRule="auto"/>
              <w:rPr>
                <w:sz w:val="20"/>
                <w:szCs w:val="20"/>
              </w:rPr>
            </w:pPr>
            <w:r w:rsidRPr="00000B13">
              <w:rPr>
                <w:sz w:val="20"/>
                <w:szCs w:val="20"/>
              </w:rPr>
              <w:t xml:space="preserve">Possible trips to </w:t>
            </w:r>
            <w:proofErr w:type="spellStart"/>
            <w:r w:rsidRPr="00000B13">
              <w:rPr>
                <w:sz w:val="20"/>
                <w:szCs w:val="20"/>
              </w:rPr>
              <w:t>ThinkTank</w:t>
            </w:r>
            <w:proofErr w:type="spellEnd"/>
            <w:r w:rsidRPr="00000B13">
              <w:rPr>
                <w:sz w:val="20"/>
                <w:szCs w:val="20"/>
              </w:rPr>
              <w:t xml:space="preserve"> before Spring 2</w:t>
            </w:r>
          </w:p>
          <w:p w:rsidR="00550B54" w:rsidRPr="00000B13" w:rsidRDefault="00550B54" w:rsidP="00D50AA6">
            <w:pPr>
              <w:rPr>
                <w:sz w:val="20"/>
                <w:szCs w:val="20"/>
              </w:rPr>
            </w:pPr>
          </w:p>
        </w:tc>
      </w:tr>
    </w:tbl>
    <w:p w:rsidR="00311BF0" w:rsidRPr="0034101F" w:rsidRDefault="00311BF0">
      <w:pPr>
        <w:rPr>
          <w:b/>
          <w:sz w:val="24"/>
        </w:rPr>
      </w:pPr>
    </w:p>
    <w:sectPr w:rsidR="00311BF0" w:rsidRPr="0034101F" w:rsidSect="0034101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26" w:rsidRDefault="00C23826" w:rsidP="0034101F">
      <w:pPr>
        <w:spacing w:after="0" w:line="240" w:lineRule="auto"/>
      </w:pPr>
      <w:r>
        <w:separator/>
      </w:r>
    </w:p>
  </w:endnote>
  <w:endnote w:type="continuationSeparator" w:id="0">
    <w:p w:rsidR="00C23826" w:rsidRDefault="00C23826" w:rsidP="0034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26" w:rsidRDefault="00C23826" w:rsidP="0034101F">
      <w:pPr>
        <w:spacing w:after="0" w:line="240" w:lineRule="auto"/>
      </w:pPr>
      <w:r>
        <w:separator/>
      </w:r>
    </w:p>
  </w:footnote>
  <w:footnote w:type="continuationSeparator" w:id="0">
    <w:p w:rsidR="00C23826" w:rsidRDefault="00C23826" w:rsidP="0034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826" w:rsidRPr="0034101F" w:rsidRDefault="00C23826">
    <w:pPr>
      <w:pStyle w:val="Header"/>
      <w:rPr>
        <w:sz w:val="24"/>
        <w:szCs w:val="24"/>
      </w:rPr>
    </w:pPr>
    <w:r>
      <w:rPr>
        <w:noProof/>
      </w:rPr>
      <w:drawing>
        <wp:anchor distT="0" distB="0" distL="114300" distR="114300" simplePos="0" relativeHeight="251659264" behindDoc="0" locked="0" layoutInCell="1" allowOverlap="1" wp14:anchorId="58421C58" wp14:editId="7B46367B">
          <wp:simplePos x="0" y="0"/>
          <wp:positionH relativeFrom="margin">
            <wp:align>left</wp:align>
          </wp:positionH>
          <wp:positionV relativeFrom="paragraph">
            <wp:posOffset>-398145</wp:posOffset>
          </wp:positionV>
          <wp:extent cx="757555" cy="757555"/>
          <wp:effectExtent l="0" t="0" r="4445" b="4445"/>
          <wp:wrapThrough wrapText="bothSides">
            <wp:wrapPolygon edited="0">
              <wp:start x="0" y="0"/>
              <wp:lineTo x="0" y="21184"/>
              <wp:lineTo x="21184" y="21184"/>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1F">
      <w:rPr>
        <w:sz w:val="24"/>
        <w:szCs w:val="24"/>
      </w:rPr>
      <w:t>Crestwood School</w:t>
    </w:r>
    <w:r w:rsidRPr="0034101F">
      <w:rPr>
        <w:sz w:val="24"/>
        <w:szCs w:val="24"/>
      </w:rPr>
      <w:tab/>
    </w:r>
    <w:r w:rsidRPr="0034101F">
      <w:rPr>
        <w:sz w:val="24"/>
        <w:szCs w:val="24"/>
      </w:rPr>
      <w:tab/>
      <w:t>Curriculum Overview</w:t>
    </w:r>
  </w:p>
  <w:p w:rsidR="00C23826" w:rsidRDefault="00C2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7EDC"/>
    <w:multiLevelType w:val="hybridMultilevel"/>
    <w:tmpl w:val="26DA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1F"/>
    <w:rsid w:val="00000B13"/>
    <w:rsid w:val="00127BF6"/>
    <w:rsid w:val="00157FD4"/>
    <w:rsid w:val="001E6D7A"/>
    <w:rsid w:val="00286538"/>
    <w:rsid w:val="00311BF0"/>
    <w:rsid w:val="00333782"/>
    <w:rsid w:val="0034101F"/>
    <w:rsid w:val="00474986"/>
    <w:rsid w:val="00493930"/>
    <w:rsid w:val="004D1061"/>
    <w:rsid w:val="00550B54"/>
    <w:rsid w:val="00590896"/>
    <w:rsid w:val="005D70D0"/>
    <w:rsid w:val="00613308"/>
    <w:rsid w:val="00635FC3"/>
    <w:rsid w:val="00677B9B"/>
    <w:rsid w:val="006A38C6"/>
    <w:rsid w:val="00812DC3"/>
    <w:rsid w:val="00813C07"/>
    <w:rsid w:val="008E4276"/>
    <w:rsid w:val="009D16B9"/>
    <w:rsid w:val="00A00135"/>
    <w:rsid w:val="00A45AFC"/>
    <w:rsid w:val="00A47000"/>
    <w:rsid w:val="00B82B0D"/>
    <w:rsid w:val="00C10049"/>
    <w:rsid w:val="00C23826"/>
    <w:rsid w:val="00C23EDB"/>
    <w:rsid w:val="00CA5016"/>
    <w:rsid w:val="00D50AA6"/>
    <w:rsid w:val="00E80116"/>
    <w:rsid w:val="00E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FD706"/>
  <w15:chartTrackingRefBased/>
  <w15:docId w15:val="{4F00DE2B-B84A-47F4-882C-8A9B1AE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1F"/>
  </w:style>
  <w:style w:type="paragraph" w:styleId="Footer">
    <w:name w:val="footer"/>
    <w:basedOn w:val="Normal"/>
    <w:link w:val="FooterChar"/>
    <w:uiPriority w:val="99"/>
    <w:unhideWhenUsed/>
    <w:rsid w:val="0034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1F"/>
  </w:style>
  <w:style w:type="table" w:styleId="TableGrid">
    <w:name w:val="Table Grid"/>
    <w:basedOn w:val="TableNormal"/>
    <w:uiPriority w:val="39"/>
    <w:rsid w:val="0034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11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19">
      <w:bodyDiv w:val="1"/>
      <w:marLeft w:val="0"/>
      <w:marRight w:val="0"/>
      <w:marTop w:val="0"/>
      <w:marBottom w:val="0"/>
      <w:divBdr>
        <w:top w:val="none" w:sz="0" w:space="0" w:color="auto"/>
        <w:left w:val="none" w:sz="0" w:space="0" w:color="auto"/>
        <w:bottom w:val="none" w:sz="0" w:space="0" w:color="auto"/>
        <w:right w:val="none" w:sz="0" w:space="0" w:color="auto"/>
      </w:divBdr>
    </w:div>
    <w:div w:id="197552355">
      <w:bodyDiv w:val="1"/>
      <w:marLeft w:val="0"/>
      <w:marRight w:val="0"/>
      <w:marTop w:val="0"/>
      <w:marBottom w:val="0"/>
      <w:divBdr>
        <w:top w:val="none" w:sz="0" w:space="0" w:color="auto"/>
        <w:left w:val="none" w:sz="0" w:space="0" w:color="auto"/>
        <w:bottom w:val="none" w:sz="0" w:space="0" w:color="auto"/>
        <w:right w:val="none" w:sz="0" w:space="0" w:color="auto"/>
      </w:divBdr>
    </w:div>
    <w:div w:id="446431677">
      <w:bodyDiv w:val="1"/>
      <w:marLeft w:val="0"/>
      <w:marRight w:val="0"/>
      <w:marTop w:val="0"/>
      <w:marBottom w:val="0"/>
      <w:divBdr>
        <w:top w:val="none" w:sz="0" w:space="0" w:color="auto"/>
        <w:left w:val="none" w:sz="0" w:space="0" w:color="auto"/>
        <w:bottom w:val="none" w:sz="0" w:space="0" w:color="auto"/>
        <w:right w:val="none" w:sz="0" w:space="0" w:color="auto"/>
      </w:divBdr>
    </w:div>
    <w:div w:id="531922149">
      <w:bodyDiv w:val="1"/>
      <w:marLeft w:val="0"/>
      <w:marRight w:val="0"/>
      <w:marTop w:val="0"/>
      <w:marBottom w:val="0"/>
      <w:divBdr>
        <w:top w:val="none" w:sz="0" w:space="0" w:color="auto"/>
        <w:left w:val="none" w:sz="0" w:space="0" w:color="auto"/>
        <w:bottom w:val="none" w:sz="0" w:space="0" w:color="auto"/>
        <w:right w:val="none" w:sz="0" w:space="0" w:color="auto"/>
      </w:divBdr>
    </w:div>
    <w:div w:id="607926225">
      <w:bodyDiv w:val="1"/>
      <w:marLeft w:val="0"/>
      <w:marRight w:val="0"/>
      <w:marTop w:val="0"/>
      <w:marBottom w:val="0"/>
      <w:divBdr>
        <w:top w:val="none" w:sz="0" w:space="0" w:color="auto"/>
        <w:left w:val="none" w:sz="0" w:space="0" w:color="auto"/>
        <w:bottom w:val="none" w:sz="0" w:space="0" w:color="auto"/>
        <w:right w:val="none" w:sz="0" w:space="0" w:color="auto"/>
      </w:divBdr>
    </w:div>
    <w:div w:id="716591701">
      <w:bodyDiv w:val="1"/>
      <w:marLeft w:val="0"/>
      <w:marRight w:val="0"/>
      <w:marTop w:val="0"/>
      <w:marBottom w:val="0"/>
      <w:divBdr>
        <w:top w:val="none" w:sz="0" w:space="0" w:color="auto"/>
        <w:left w:val="none" w:sz="0" w:space="0" w:color="auto"/>
        <w:bottom w:val="none" w:sz="0" w:space="0" w:color="auto"/>
        <w:right w:val="none" w:sz="0" w:space="0" w:color="auto"/>
      </w:divBdr>
    </w:div>
    <w:div w:id="964697105">
      <w:bodyDiv w:val="1"/>
      <w:marLeft w:val="0"/>
      <w:marRight w:val="0"/>
      <w:marTop w:val="0"/>
      <w:marBottom w:val="0"/>
      <w:divBdr>
        <w:top w:val="none" w:sz="0" w:space="0" w:color="auto"/>
        <w:left w:val="none" w:sz="0" w:space="0" w:color="auto"/>
        <w:bottom w:val="none" w:sz="0" w:space="0" w:color="auto"/>
        <w:right w:val="none" w:sz="0" w:space="0" w:color="auto"/>
      </w:divBdr>
    </w:div>
    <w:div w:id="974797643">
      <w:bodyDiv w:val="1"/>
      <w:marLeft w:val="0"/>
      <w:marRight w:val="0"/>
      <w:marTop w:val="0"/>
      <w:marBottom w:val="0"/>
      <w:divBdr>
        <w:top w:val="none" w:sz="0" w:space="0" w:color="auto"/>
        <w:left w:val="none" w:sz="0" w:space="0" w:color="auto"/>
        <w:bottom w:val="none" w:sz="0" w:space="0" w:color="auto"/>
        <w:right w:val="none" w:sz="0" w:space="0" w:color="auto"/>
      </w:divBdr>
    </w:div>
    <w:div w:id="1103306180">
      <w:bodyDiv w:val="1"/>
      <w:marLeft w:val="0"/>
      <w:marRight w:val="0"/>
      <w:marTop w:val="0"/>
      <w:marBottom w:val="0"/>
      <w:divBdr>
        <w:top w:val="none" w:sz="0" w:space="0" w:color="auto"/>
        <w:left w:val="none" w:sz="0" w:space="0" w:color="auto"/>
        <w:bottom w:val="none" w:sz="0" w:space="0" w:color="auto"/>
        <w:right w:val="none" w:sz="0" w:space="0" w:color="auto"/>
      </w:divBdr>
    </w:div>
    <w:div w:id="1264729512">
      <w:bodyDiv w:val="1"/>
      <w:marLeft w:val="0"/>
      <w:marRight w:val="0"/>
      <w:marTop w:val="0"/>
      <w:marBottom w:val="0"/>
      <w:divBdr>
        <w:top w:val="none" w:sz="0" w:space="0" w:color="auto"/>
        <w:left w:val="none" w:sz="0" w:space="0" w:color="auto"/>
        <w:bottom w:val="none" w:sz="0" w:space="0" w:color="auto"/>
        <w:right w:val="none" w:sz="0" w:space="0" w:color="auto"/>
      </w:divBdr>
    </w:div>
    <w:div w:id="1554344143">
      <w:bodyDiv w:val="1"/>
      <w:marLeft w:val="0"/>
      <w:marRight w:val="0"/>
      <w:marTop w:val="0"/>
      <w:marBottom w:val="0"/>
      <w:divBdr>
        <w:top w:val="none" w:sz="0" w:space="0" w:color="auto"/>
        <w:left w:val="none" w:sz="0" w:space="0" w:color="auto"/>
        <w:bottom w:val="none" w:sz="0" w:space="0" w:color="auto"/>
        <w:right w:val="none" w:sz="0" w:space="0" w:color="auto"/>
      </w:divBdr>
    </w:div>
    <w:div w:id="1576086930">
      <w:bodyDiv w:val="1"/>
      <w:marLeft w:val="0"/>
      <w:marRight w:val="0"/>
      <w:marTop w:val="0"/>
      <w:marBottom w:val="0"/>
      <w:divBdr>
        <w:top w:val="none" w:sz="0" w:space="0" w:color="auto"/>
        <w:left w:val="none" w:sz="0" w:space="0" w:color="auto"/>
        <w:bottom w:val="none" w:sz="0" w:space="0" w:color="auto"/>
        <w:right w:val="none" w:sz="0" w:space="0" w:color="auto"/>
      </w:divBdr>
    </w:div>
    <w:div w:id="1587375505">
      <w:bodyDiv w:val="1"/>
      <w:marLeft w:val="0"/>
      <w:marRight w:val="0"/>
      <w:marTop w:val="0"/>
      <w:marBottom w:val="0"/>
      <w:divBdr>
        <w:top w:val="none" w:sz="0" w:space="0" w:color="auto"/>
        <w:left w:val="none" w:sz="0" w:space="0" w:color="auto"/>
        <w:bottom w:val="none" w:sz="0" w:space="0" w:color="auto"/>
        <w:right w:val="none" w:sz="0" w:space="0" w:color="auto"/>
      </w:divBdr>
    </w:div>
    <w:div w:id="1748720871">
      <w:bodyDiv w:val="1"/>
      <w:marLeft w:val="0"/>
      <w:marRight w:val="0"/>
      <w:marTop w:val="0"/>
      <w:marBottom w:val="0"/>
      <w:divBdr>
        <w:top w:val="none" w:sz="0" w:space="0" w:color="auto"/>
        <w:left w:val="none" w:sz="0" w:space="0" w:color="auto"/>
        <w:bottom w:val="none" w:sz="0" w:space="0" w:color="auto"/>
        <w:right w:val="none" w:sz="0" w:space="0" w:color="auto"/>
      </w:divBdr>
    </w:div>
    <w:div w:id="1790081672">
      <w:bodyDiv w:val="1"/>
      <w:marLeft w:val="0"/>
      <w:marRight w:val="0"/>
      <w:marTop w:val="0"/>
      <w:marBottom w:val="0"/>
      <w:divBdr>
        <w:top w:val="none" w:sz="0" w:space="0" w:color="auto"/>
        <w:left w:val="none" w:sz="0" w:space="0" w:color="auto"/>
        <w:bottom w:val="none" w:sz="0" w:space="0" w:color="auto"/>
        <w:right w:val="none" w:sz="0" w:space="0" w:color="auto"/>
      </w:divBdr>
    </w:div>
    <w:div w:id="1842503039">
      <w:bodyDiv w:val="1"/>
      <w:marLeft w:val="0"/>
      <w:marRight w:val="0"/>
      <w:marTop w:val="0"/>
      <w:marBottom w:val="0"/>
      <w:divBdr>
        <w:top w:val="none" w:sz="0" w:space="0" w:color="auto"/>
        <w:left w:val="none" w:sz="0" w:space="0" w:color="auto"/>
        <w:bottom w:val="none" w:sz="0" w:space="0" w:color="auto"/>
        <w:right w:val="none" w:sz="0" w:space="0" w:color="auto"/>
      </w:divBdr>
    </w:div>
    <w:div w:id="1867602055">
      <w:bodyDiv w:val="1"/>
      <w:marLeft w:val="0"/>
      <w:marRight w:val="0"/>
      <w:marTop w:val="0"/>
      <w:marBottom w:val="0"/>
      <w:divBdr>
        <w:top w:val="none" w:sz="0" w:space="0" w:color="auto"/>
        <w:left w:val="none" w:sz="0" w:space="0" w:color="auto"/>
        <w:bottom w:val="none" w:sz="0" w:space="0" w:color="auto"/>
        <w:right w:val="none" w:sz="0" w:space="0" w:color="auto"/>
      </w:divBdr>
    </w:div>
    <w:div w:id="19158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Carroll-Grigg</dc:creator>
  <cp:keywords/>
  <dc:description/>
  <cp:lastModifiedBy>Mr A Harrison</cp:lastModifiedBy>
  <cp:revision>12</cp:revision>
  <cp:lastPrinted>2019-09-30T15:44:00Z</cp:lastPrinted>
  <dcterms:created xsi:type="dcterms:W3CDTF">2019-10-02T09:25:00Z</dcterms:created>
  <dcterms:modified xsi:type="dcterms:W3CDTF">2022-04-08T10:48:00Z</dcterms:modified>
</cp:coreProperties>
</file>